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A5" w:rsidRPr="00824639" w:rsidRDefault="00756882" w:rsidP="0058603B">
      <w:pPr>
        <w:jc w:val="center"/>
        <w:rPr>
          <w:b/>
          <w:sz w:val="28"/>
          <w:szCs w:val="28"/>
          <w:u w:val="single"/>
        </w:rPr>
      </w:pPr>
      <w:r w:rsidRPr="00824639">
        <w:rPr>
          <w:b/>
          <w:sz w:val="28"/>
          <w:szCs w:val="28"/>
          <w:u w:val="single"/>
        </w:rPr>
        <w:t>3 Reasons Why Relocating to Santa Clarita is Good for Business</w:t>
      </w:r>
    </w:p>
    <w:p w:rsidR="0058603B" w:rsidRDefault="0058603B" w:rsidP="0058603B">
      <w:pPr>
        <w:jc w:val="center"/>
        <w:rPr>
          <w:b/>
          <w:sz w:val="28"/>
          <w:szCs w:val="28"/>
        </w:rPr>
      </w:pPr>
    </w:p>
    <w:p w:rsidR="0014516B" w:rsidRPr="001A4DDE" w:rsidRDefault="0058603B" w:rsidP="0058603B">
      <w:pPr>
        <w:rPr>
          <w:b/>
        </w:rPr>
      </w:pPr>
      <w:r>
        <w:t xml:space="preserve">Corporate relocations are on the rise, due in no small part to the remote employment trends that COVID has sparked. The age-old debate of yesteryear has finally been solved: </w:t>
      </w:r>
      <w:r w:rsidRPr="001A4DDE">
        <w:rPr>
          <w:b/>
        </w:rPr>
        <w:t xml:space="preserve">Yes. Employees can be just as productive </w:t>
      </w:r>
      <w:r w:rsidR="0014516B" w:rsidRPr="001A4DDE">
        <w:rPr>
          <w:b/>
        </w:rPr>
        <w:t xml:space="preserve">when </w:t>
      </w:r>
      <w:r w:rsidRPr="001A4DDE">
        <w:rPr>
          <w:b/>
        </w:rPr>
        <w:t xml:space="preserve">working in a home office </w:t>
      </w:r>
      <w:r w:rsidR="0014516B" w:rsidRPr="001A4DDE">
        <w:rPr>
          <w:b/>
        </w:rPr>
        <w:t>as</w:t>
      </w:r>
      <w:r w:rsidRPr="001A4DDE">
        <w:rPr>
          <w:b/>
        </w:rPr>
        <w:t xml:space="preserve"> when engaging in a </w:t>
      </w:r>
      <w:r w:rsidR="0014516B" w:rsidRPr="001A4DDE">
        <w:rPr>
          <w:b/>
        </w:rPr>
        <w:t>long-distance</w:t>
      </w:r>
      <w:r w:rsidRPr="001A4DDE">
        <w:rPr>
          <w:b/>
        </w:rPr>
        <w:t xml:space="preserve"> commute</w:t>
      </w:r>
      <w:r w:rsidR="0014516B" w:rsidRPr="001A4DDE">
        <w:rPr>
          <w:b/>
        </w:rPr>
        <w:t xml:space="preserve">, if not </w:t>
      </w:r>
      <w:r w:rsidR="0014516B" w:rsidRPr="001A4DDE">
        <w:rPr>
          <w:b/>
          <w:i/>
        </w:rPr>
        <w:t>more</w:t>
      </w:r>
      <w:r w:rsidR="0014516B" w:rsidRPr="001A4DDE">
        <w:rPr>
          <w:b/>
        </w:rPr>
        <w:t xml:space="preserve"> productive. </w:t>
      </w:r>
    </w:p>
    <w:p w:rsidR="0014516B" w:rsidRDefault="0014516B" w:rsidP="0058603B"/>
    <w:p w:rsidR="0014516B" w:rsidRDefault="0014516B" w:rsidP="0058603B">
      <w:r>
        <w:t>As long as we are looking on the bright side of things</w:t>
      </w:r>
      <w:r w:rsidR="00756882">
        <w:t xml:space="preserve"> (during an historically </w:t>
      </w:r>
      <w:r w:rsidR="001D0EFF">
        <w:t>un</w:t>
      </w:r>
      <w:r w:rsidR="00756882">
        <w:t>-bright</w:t>
      </w:r>
      <w:r w:rsidR="001D0EFF">
        <w:t xml:space="preserve"> time) </w:t>
      </w:r>
      <w:r>
        <w:t>we may as well explore why so many companies are benefiting from this work-at-home trend when other</w:t>
      </w:r>
      <w:r w:rsidR="001A4DDE">
        <w:t>s</w:t>
      </w:r>
      <w:r>
        <w:t xml:space="preserve"> are struggling to stay afloat. </w:t>
      </w:r>
    </w:p>
    <w:p w:rsidR="0014516B" w:rsidRDefault="0014516B" w:rsidP="0058603B"/>
    <w:p w:rsidR="001A4DDE" w:rsidRDefault="001A4DDE" w:rsidP="0058603B">
      <w:r>
        <w:t xml:space="preserve">First, let’s visit one of the hottest </w:t>
      </w:r>
      <w:r w:rsidR="00756882">
        <w:t xml:space="preserve">markets in the country. </w:t>
      </w:r>
      <w:r>
        <w:t xml:space="preserve">The </w:t>
      </w:r>
      <w:r w:rsidR="00756882">
        <w:t>B</w:t>
      </w:r>
      <w:r>
        <w:t>eautiful Santa Clarita</w:t>
      </w:r>
      <w:r w:rsidR="00756882">
        <w:t xml:space="preserve"> Valley is a suburban</w:t>
      </w:r>
      <w:r>
        <w:t xml:space="preserve"> mountain community just a hop skip and a jump north of Los Angeles</w:t>
      </w:r>
      <w:r w:rsidR="00756882">
        <w:t xml:space="preserve"> and t</w:t>
      </w:r>
      <w:r>
        <w:t xml:space="preserve">he </w:t>
      </w:r>
      <w:r w:rsidR="00824639">
        <w:t>motivation for</w:t>
      </w:r>
      <w:r>
        <w:t xml:space="preserve"> corporate relocations </w:t>
      </w:r>
      <w:r w:rsidR="00756882">
        <w:t>here has quickly</w:t>
      </w:r>
      <w:r>
        <w:t xml:space="preserve"> grown into </w:t>
      </w:r>
      <w:r w:rsidR="00756882">
        <w:t xml:space="preserve">quite </w:t>
      </w:r>
      <w:r>
        <w:t>an epic list</w:t>
      </w:r>
      <w:r w:rsidR="00756882">
        <w:t xml:space="preserve">. </w:t>
      </w:r>
      <w:r>
        <w:t xml:space="preserve"> </w:t>
      </w:r>
      <w:r w:rsidR="00756882">
        <w:t xml:space="preserve">However, today </w:t>
      </w:r>
      <w:r>
        <w:t xml:space="preserve">we are going to explore just a few </w:t>
      </w:r>
      <w:r w:rsidR="001D0EFF">
        <w:t xml:space="preserve">of the </w:t>
      </w:r>
      <w:r>
        <w:t xml:space="preserve">ways </w:t>
      </w:r>
      <w:r w:rsidR="001D0EFF">
        <w:t xml:space="preserve">that </w:t>
      </w:r>
      <w:r>
        <w:t>your company could reap the benefits inside SCV:</w:t>
      </w:r>
    </w:p>
    <w:p w:rsidR="001D0EFF" w:rsidRDefault="001D0EFF" w:rsidP="0058603B"/>
    <w:p w:rsidR="001D0EFF" w:rsidRPr="00756882" w:rsidRDefault="001D0EFF" w:rsidP="0058603B">
      <w:pPr>
        <w:rPr>
          <w:b/>
        </w:rPr>
      </w:pPr>
      <w:r w:rsidRPr="00756882">
        <w:rPr>
          <w:b/>
        </w:rPr>
        <w:t xml:space="preserve">#1 </w:t>
      </w:r>
      <w:r w:rsidR="00EC3297" w:rsidRPr="00EC3297">
        <w:rPr>
          <w:b/>
        </w:rPr>
        <w:t xml:space="preserve">Location, Location, Location.  </w:t>
      </w:r>
    </w:p>
    <w:p w:rsidR="00CE1CE9" w:rsidRDefault="00F668E0" w:rsidP="00CE1CE9">
      <w:r>
        <w:t>Still one of the most important details of a successful business plan, you can’t get much better than the locale of this award-winning community</w:t>
      </w:r>
      <w:r w:rsidR="00EC3297">
        <w:t>, just 30 miles nor</w:t>
      </w:r>
      <w:r w:rsidR="00CE1CE9">
        <w:t xml:space="preserve">th of downtown Los Angeles. With the ability to both snow ski and </w:t>
      </w:r>
      <w:r w:rsidR="00185D44">
        <w:t xml:space="preserve">ocean </w:t>
      </w:r>
      <w:r w:rsidR="00CE1CE9">
        <w:t>surf (often in the same day)</w:t>
      </w:r>
      <w:r w:rsidR="00EC3297">
        <w:t xml:space="preserve"> there is no shortage of blue skies and warm climates year ‘round</w:t>
      </w:r>
      <w:r>
        <w:t>. Santa Clarita boasts the largest collection of master planned busines</w:t>
      </w:r>
      <w:r w:rsidR="000E7D15">
        <w:t xml:space="preserve">s parks in Southern California, </w:t>
      </w:r>
      <w:r>
        <w:t>at a fraction of the cost. Companies here enjoy paying no business taxes, no utility user rates, and a lower cost of living for employees who don’t have to battle a long</w:t>
      </w:r>
      <w:r w:rsidR="00756882">
        <w:t xml:space="preserve"> co</w:t>
      </w:r>
      <w:r w:rsidR="00CE1CE9">
        <w:t>mmute in Los Angeles traffic. In</w:t>
      </w:r>
      <w:r w:rsidR="00756882">
        <w:t xml:space="preserve"> addition to </w:t>
      </w:r>
      <w:r w:rsidR="00CE1CE9">
        <w:t>getting bragging</w:t>
      </w:r>
      <w:r w:rsidR="00756882">
        <w:t xml:space="preserve"> rights to some of the be</w:t>
      </w:r>
      <w:r w:rsidR="00CE1CE9">
        <w:t>st public schools in the state, the community’s</w:t>
      </w:r>
      <w:r w:rsidR="00CE1CE9">
        <w:t xml:space="preserve"> </w:t>
      </w:r>
      <w:r w:rsidR="00CE1CE9">
        <w:t xml:space="preserve">safe </w:t>
      </w:r>
      <w:r w:rsidR="00CE1CE9">
        <w:t xml:space="preserve">family environment makes close proximity to at-home lunchtime runs even more appealing.  </w:t>
      </w:r>
    </w:p>
    <w:p w:rsidR="00CE1CE9" w:rsidRDefault="00CE1CE9" w:rsidP="00CE1CE9"/>
    <w:p w:rsidR="001D0EFF" w:rsidRDefault="00F668E0" w:rsidP="0058603B">
      <w:r>
        <w:t>And in case you haven’t heard…h</w:t>
      </w:r>
      <w:r w:rsidR="001D0EFF">
        <w:t xml:space="preserve">appy employees are </w:t>
      </w:r>
      <w:r w:rsidR="00756882">
        <w:t xml:space="preserve">extremely </w:t>
      </w:r>
      <w:r w:rsidR="001D0EFF">
        <w:t xml:space="preserve">productive and </w:t>
      </w:r>
      <w:r w:rsidRPr="00F668E0">
        <w:rPr>
          <w:i/>
        </w:rPr>
        <w:t xml:space="preserve">VERY </w:t>
      </w:r>
      <w:r w:rsidR="001D0EFF">
        <w:t xml:space="preserve">good for business. </w:t>
      </w:r>
    </w:p>
    <w:p w:rsidR="001D0EFF" w:rsidRDefault="001D0EFF" w:rsidP="0058603B"/>
    <w:p w:rsidR="001D0EFF" w:rsidRDefault="001D0EFF" w:rsidP="0058603B">
      <w:pPr>
        <w:rPr>
          <w:b/>
        </w:rPr>
      </w:pPr>
      <w:r w:rsidRPr="00756882">
        <w:rPr>
          <w:b/>
        </w:rPr>
        <w:t>#2 An Attractive Workforce</w:t>
      </w:r>
      <w:r w:rsidR="00756882" w:rsidRPr="00756882">
        <w:rPr>
          <w:b/>
        </w:rPr>
        <w:t>.</w:t>
      </w:r>
    </w:p>
    <w:p w:rsidR="001D0EFF" w:rsidRDefault="00EC3297" w:rsidP="0058603B">
      <w:r>
        <w:t>It’s</w:t>
      </w:r>
      <w:r w:rsidR="00756882">
        <w:t xml:space="preserve"> no secret that </w:t>
      </w:r>
      <w:r>
        <w:t>Southern California</w:t>
      </w:r>
      <w:r w:rsidR="00756882">
        <w:t xml:space="preserve"> </w:t>
      </w:r>
      <w:r w:rsidR="00185D44">
        <w:t>is a draw for</w:t>
      </w:r>
      <w:r w:rsidR="00756882">
        <w:t xml:space="preserve"> some of the country’s brightest young graduates and talented professionals. </w:t>
      </w:r>
      <w:r w:rsidR="00A83084">
        <w:t>An estimated 70</w:t>
      </w:r>
      <w:r w:rsidR="001D0EFF">
        <w:t>% of Santa Clarita residents have completed at least some college, making this region one of the highest educate</w:t>
      </w:r>
      <w:r w:rsidR="00A83084">
        <w:t>d in all of Southern California</w:t>
      </w:r>
      <w:r w:rsidR="00185D44">
        <w:t>. Affordable living expenses make SCV an attractive</w:t>
      </w:r>
      <w:r w:rsidR="0063728D">
        <w:t xml:space="preserve"> option for </w:t>
      </w:r>
      <w:r w:rsidR="00185D44">
        <w:t>innovators of all sectors as well as a digital hub</w:t>
      </w:r>
      <w:r w:rsidR="0063728D">
        <w:t xml:space="preserve"> </w:t>
      </w:r>
      <w:r w:rsidR="00185D44">
        <w:t>for</w:t>
      </w:r>
      <w:r w:rsidR="00CE1CE9">
        <w:t xml:space="preserve"> </w:t>
      </w:r>
      <w:r w:rsidR="0063728D">
        <w:t xml:space="preserve">advancements in </w:t>
      </w:r>
      <w:r w:rsidR="00CE1CE9">
        <w:t xml:space="preserve">science and </w:t>
      </w:r>
      <w:r w:rsidR="0063728D">
        <w:t>technology</w:t>
      </w:r>
      <w:r w:rsidR="00CE1CE9">
        <w:t xml:space="preserve">. </w:t>
      </w:r>
      <w:r w:rsidR="0063728D">
        <w:t xml:space="preserve"> </w:t>
      </w:r>
      <w:r w:rsidR="00A25C5C">
        <w:t xml:space="preserve">Offering an impressive cost advantage for businesses, it’s easier to </w:t>
      </w:r>
      <w:r w:rsidR="00CE1CE9">
        <w:t>stay competitive for top talent by offering incentives such as moving expenses and paid “stay-</w:t>
      </w:r>
      <w:proofErr w:type="spellStart"/>
      <w:r w:rsidR="00CE1CE9">
        <w:t>caytions</w:t>
      </w:r>
      <w:proofErr w:type="spellEnd"/>
      <w:r w:rsidR="00CE1CE9">
        <w:t>”</w:t>
      </w:r>
      <w:r w:rsidR="00A25C5C">
        <w:t>.  (And, really. W</w:t>
      </w:r>
      <w:r w:rsidR="00CE1CE9">
        <w:t>ho wouldn’t like to get paid to work near the beach?)</w:t>
      </w:r>
    </w:p>
    <w:p w:rsidR="00CE1CE9" w:rsidRDefault="00CE1CE9" w:rsidP="0058603B"/>
    <w:p w:rsidR="001D0EFF" w:rsidRDefault="001D0EFF" w:rsidP="0058603B">
      <w:pPr>
        <w:rPr>
          <w:b/>
        </w:rPr>
      </w:pPr>
      <w:r w:rsidRPr="00A83084">
        <w:rPr>
          <w:b/>
        </w:rPr>
        <w:t xml:space="preserve">#3 </w:t>
      </w:r>
      <w:r w:rsidR="00EC3297">
        <w:rPr>
          <w:b/>
        </w:rPr>
        <w:t>Grow in Place</w:t>
      </w:r>
      <w:r w:rsidR="00A83084">
        <w:rPr>
          <w:b/>
        </w:rPr>
        <w:t>.</w:t>
      </w:r>
    </w:p>
    <w:p w:rsidR="00575D88" w:rsidRDefault="00185D44" w:rsidP="0058603B">
      <w:r>
        <w:lastRenderedPageBreak/>
        <w:t>Already</w:t>
      </w:r>
      <w:r w:rsidR="00EC3297">
        <w:t xml:space="preserve"> reaping the rewards of nearly 30 </w:t>
      </w:r>
      <w:r w:rsidR="0063728D">
        <w:t>million SF</w:t>
      </w:r>
      <w:r w:rsidR="00EC3297">
        <w:t xml:space="preserve"> of industria</w:t>
      </w:r>
      <w:r w:rsidR="0063728D">
        <w:t xml:space="preserve">l and commercial facilities include </w:t>
      </w:r>
      <w:r>
        <w:t xml:space="preserve">industries such as </w:t>
      </w:r>
      <w:r w:rsidR="0063728D">
        <w:t xml:space="preserve">Aerospace, Bioscience, Advanced Manufacturing, Entertainment and </w:t>
      </w:r>
      <w:r>
        <w:t>Information Technology. As if that weren’t enough,</w:t>
      </w:r>
      <w:r w:rsidR="0063728D">
        <w:t xml:space="preserve"> future land development has been approved for an additional 11 million for planned industrial space</w:t>
      </w:r>
      <w:r>
        <w:t xml:space="preserve"> in addition to 8 million for new homes</w:t>
      </w:r>
      <w:r w:rsidR="00575D88">
        <w:t xml:space="preserve">, contributing in no small part to the area’s booming economy. Home to recognizable brands such as Disney, </w:t>
      </w:r>
      <w:r w:rsidR="00A25C5C">
        <w:t xml:space="preserve">Boston Scientific, Six Flags and Princess Cruises, it’s no wonder Santa Clarita has been labeled as one of the most business-friendly cities in the country. </w:t>
      </w:r>
    </w:p>
    <w:p w:rsidR="00A25C5C" w:rsidRDefault="00A25C5C" w:rsidP="0058603B"/>
    <w:p w:rsidR="00A25C5C" w:rsidRDefault="00A25C5C" w:rsidP="0058603B">
      <w:r>
        <w:t xml:space="preserve">Need help with your business cost analysis? No problem. </w:t>
      </w:r>
      <w:r w:rsidR="00824639">
        <w:t xml:space="preserve">The Santa Clarita Valley Economic Development Corporation offers a team of support, workforce training programs, and some pretty excellent incentives for exploring your relocation options. </w:t>
      </w:r>
      <w:bookmarkStart w:id="0" w:name="_GoBack"/>
      <w:bookmarkEnd w:id="0"/>
    </w:p>
    <w:p w:rsidR="00575D88" w:rsidRDefault="00575D88" w:rsidP="0058603B"/>
    <w:p w:rsidR="0058603B" w:rsidRDefault="0058603B"/>
    <w:sectPr w:rsidR="0058603B" w:rsidSect="008F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73ABD"/>
    <w:multiLevelType w:val="hybridMultilevel"/>
    <w:tmpl w:val="CA082CC6"/>
    <w:lvl w:ilvl="0" w:tplc="77AC7A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3B"/>
    <w:rsid w:val="000E7D15"/>
    <w:rsid w:val="0014516B"/>
    <w:rsid w:val="00185D44"/>
    <w:rsid w:val="001A4DDE"/>
    <w:rsid w:val="001D0EFF"/>
    <w:rsid w:val="004A06A5"/>
    <w:rsid w:val="00575D88"/>
    <w:rsid w:val="0058603B"/>
    <w:rsid w:val="0063728D"/>
    <w:rsid w:val="00756882"/>
    <w:rsid w:val="00824639"/>
    <w:rsid w:val="008F1875"/>
    <w:rsid w:val="00A25C5C"/>
    <w:rsid w:val="00A83084"/>
    <w:rsid w:val="00CE1CE9"/>
    <w:rsid w:val="00EC3297"/>
    <w:rsid w:val="00F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E2AD"/>
  <w15:chartTrackingRefBased/>
  <w15:docId w15:val="{DECC0CF9-8DEF-9E4D-84D3-AEE19CC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0E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D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6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7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2021-02-03T21:54:00Z</dcterms:created>
  <dcterms:modified xsi:type="dcterms:W3CDTF">2021-02-04T04:48:00Z</dcterms:modified>
</cp:coreProperties>
</file>